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43FF" w14:textId="19DE3D10" w:rsidR="00132566" w:rsidRDefault="00132566">
      <w:r>
        <w:t>This is for the course that we are still waiting for the code (Spanish, Asian and Canadian Culture).</w:t>
      </w:r>
    </w:p>
    <w:p w14:paraId="7DD95731" w14:textId="15F2DE7A" w:rsidR="00132566" w:rsidRDefault="00132566"/>
    <w:p w14:paraId="0AD92860" w14:textId="03A3F79F" w:rsidR="00132566" w:rsidRPr="00132566" w:rsidRDefault="00132566" w:rsidP="00132566">
      <w:pPr>
        <w:rPr>
          <w:rFonts w:ascii="Times New Roman" w:eastAsia="Times New Roman" w:hAnsi="Times New Roman" w:cs="Times New Roman"/>
        </w:rPr>
      </w:pPr>
      <w:r w:rsidRPr="00132566">
        <w:rPr>
          <w:rFonts w:ascii="Segoe UI" w:eastAsia="Times New Roman" w:hAnsi="Segoe UI" w:cs="Segoe UI"/>
          <w:b/>
          <w:bCs/>
          <w:color w:val="323130"/>
          <w:sz w:val="30"/>
          <w:szCs w:val="30"/>
          <w:shd w:val="clear" w:color="auto" w:fill="FFFFFF"/>
        </w:rPr>
        <w:t>Spanish 2120 Language and Society in Hispanic, Canadian, and Asian Cultures</w:t>
      </w:r>
      <w:r>
        <w:rPr>
          <w:rFonts w:ascii="Segoe UI" w:eastAsia="Times New Roman" w:hAnsi="Segoe UI" w:cs="Segoe UI"/>
          <w:b/>
          <w:bCs/>
          <w:color w:val="323130"/>
          <w:sz w:val="30"/>
          <w:szCs w:val="30"/>
          <w:shd w:val="clear" w:color="auto" w:fill="FFFFFF"/>
        </w:rPr>
        <w:t>. Winter 2023</w:t>
      </w:r>
    </w:p>
    <w:p w14:paraId="214DA28C" w14:textId="77777777" w:rsidR="00132566" w:rsidRDefault="00132566"/>
    <w:p w14:paraId="30E62923" w14:textId="51460437" w:rsidR="00132566" w:rsidRDefault="00132566" w:rsidP="00132566">
      <w:pPr>
        <w:jc w:val="center"/>
      </w:pPr>
      <w:r>
        <w:rPr>
          <w:rFonts w:ascii="Times New Roman" w:hAnsi="Times New Roman" w:cs="Times New Roman"/>
          <w:noProof/>
        </w:rPr>
        <w:drawing>
          <wp:inline distT="0" distB="0" distL="0" distR="0" wp14:anchorId="061C8441" wp14:editId="3C497185">
            <wp:extent cx="2802835" cy="1370893"/>
            <wp:effectExtent l="0" t="0" r="4445" b="127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b="12399"/>
                    <a:stretch/>
                  </pic:blipFill>
                  <pic:spPr bwMode="auto">
                    <a:xfrm>
                      <a:off x="0" y="0"/>
                      <a:ext cx="2887528" cy="1412317"/>
                    </a:xfrm>
                    <a:prstGeom prst="rect">
                      <a:avLst/>
                    </a:prstGeom>
                    <a:ln>
                      <a:noFill/>
                    </a:ln>
                    <a:extLst>
                      <a:ext uri="{53640926-AAD7-44D8-BBD7-CCE9431645EC}">
                        <a14:shadowObscured xmlns:a14="http://schemas.microsoft.com/office/drawing/2010/main"/>
                      </a:ext>
                    </a:extLst>
                  </pic:spPr>
                </pic:pic>
              </a:graphicData>
            </a:graphic>
          </wp:inline>
        </w:drawing>
      </w:r>
    </w:p>
    <w:p w14:paraId="16E15FCC" w14:textId="2EFC05A3" w:rsidR="00132566" w:rsidRDefault="00132566" w:rsidP="00132566">
      <w:pPr>
        <w:spacing w:before="120"/>
        <w:ind w:right="-289"/>
        <w:rPr>
          <w:rFonts w:ascii="Arial" w:hAnsi="Arial" w:cs="Arial"/>
          <w:sz w:val="22"/>
          <w:szCs w:val="22"/>
        </w:rPr>
      </w:pPr>
      <w:r w:rsidRPr="00132566">
        <w:rPr>
          <w:rFonts w:ascii="Arial" w:hAnsi="Arial" w:cs="Arial"/>
          <w:b/>
        </w:rPr>
        <w:t xml:space="preserve">Course Description </w:t>
      </w:r>
      <w:r w:rsidRPr="00132566">
        <w:rPr>
          <w:rFonts w:ascii="Arial" w:hAnsi="Arial" w:cs="Arial"/>
          <w:sz w:val="22"/>
          <w:szCs w:val="22"/>
        </w:rPr>
        <w:t xml:space="preserve">This course is an introduction to the study of the relationship between language and society with the goal of understanding social structure through language. In this course, we specifically focus on three main cultures: Canadian, Hispanic and Asian. We compare their differences by working within </w:t>
      </w:r>
      <w:proofErr w:type="gramStart"/>
      <w:r w:rsidRPr="00132566">
        <w:rPr>
          <w:rFonts w:ascii="Arial" w:hAnsi="Arial" w:cs="Arial"/>
          <w:sz w:val="22"/>
          <w:szCs w:val="22"/>
        </w:rPr>
        <w:t>socially-informed</w:t>
      </w:r>
      <w:proofErr w:type="gramEnd"/>
      <w:r w:rsidRPr="00132566">
        <w:rPr>
          <w:rFonts w:ascii="Arial" w:hAnsi="Arial" w:cs="Arial"/>
          <w:sz w:val="22"/>
          <w:szCs w:val="22"/>
        </w:rPr>
        <w:t xml:space="preserve"> perspective; topics covered will include language, perception, and identity development; verbal and non-verbal communication; speaking across cultures; language use and social networks; and language and power.</w:t>
      </w:r>
    </w:p>
    <w:p w14:paraId="1571168F" w14:textId="77777777" w:rsidR="00132566" w:rsidRDefault="00132566" w:rsidP="00132566">
      <w:pPr>
        <w:spacing w:before="120"/>
        <w:ind w:right="-289"/>
        <w:rPr>
          <w:rFonts w:ascii="Arial" w:hAnsi="Arial" w:cs="Arial"/>
          <w:sz w:val="22"/>
          <w:szCs w:val="22"/>
        </w:rPr>
      </w:pPr>
    </w:p>
    <w:p w14:paraId="250707F0" w14:textId="4744FE64" w:rsidR="00132566" w:rsidRDefault="00132566" w:rsidP="00132566">
      <w:pPr>
        <w:spacing w:before="120"/>
        <w:ind w:right="-289"/>
      </w:pPr>
      <w:r>
        <w:t>No pre-requisites, open to all. Course is taught in English.</w:t>
      </w:r>
    </w:p>
    <w:p w14:paraId="3CE02A67" w14:textId="3BA6737E" w:rsidR="00132566" w:rsidRDefault="00132566" w:rsidP="00132566">
      <w:pPr>
        <w:spacing w:before="120"/>
        <w:ind w:right="-289"/>
      </w:pPr>
      <w:r>
        <w:t>*For Spanish students, final project should be submitted in Spanish</w:t>
      </w:r>
    </w:p>
    <w:p w14:paraId="7BA98635" w14:textId="318E8C80" w:rsidR="00132566" w:rsidRDefault="00132566" w:rsidP="00132566">
      <w:pPr>
        <w:spacing w:before="120"/>
        <w:ind w:right="-289"/>
      </w:pPr>
    </w:p>
    <w:p w14:paraId="114250E4" w14:textId="77777777" w:rsidR="00132566" w:rsidRPr="003A78B5" w:rsidRDefault="00132566" w:rsidP="00132566">
      <w:pPr>
        <w:pStyle w:val="ListParagraph"/>
        <w:numPr>
          <w:ilvl w:val="0"/>
          <w:numId w:val="1"/>
        </w:numPr>
        <w:spacing w:after="0" w:line="360" w:lineRule="auto"/>
        <w:rPr>
          <w:rFonts w:ascii="Arial" w:eastAsia="Times New Roman" w:hAnsi="Arial" w:cs="Arial"/>
          <w:b/>
          <w:sz w:val="24"/>
          <w:szCs w:val="24"/>
        </w:rPr>
      </w:pPr>
      <w:r w:rsidRPr="003A78B5">
        <w:rPr>
          <w:rFonts w:ascii="Arial" w:eastAsia="Times New Roman" w:hAnsi="Arial" w:cs="Arial"/>
          <w:b/>
          <w:sz w:val="24"/>
          <w:szCs w:val="24"/>
        </w:rPr>
        <w:t xml:space="preserve">Course Goals and Objectives </w:t>
      </w:r>
    </w:p>
    <w:p w14:paraId="3825E743" w14:textId="77777777" w:rsidR="00132566" w:rsidRPr="003A78B5" w:rsidRDefault="00132566" w:rsidP="00132566">
      <w:pPr>
        <w:spacing w:line="360" w:lineRule="auto"/>
        <w:rPr>
          <w:rFonts w:ascii="Arial" w:eastAsia="Times New Roman" w:hAnsi="Arial" w:cs="Arial"/>
          <w:b/>
        </w:rPr>
      </w:pPr>
      <w:r w:rsidRPr="003A78B5">
        <w:rPr>
          <w:rFonts w:ascii="Arial" w:hAnsi="Arial" w:cs="Arial"/>
          <w:sz w:val="22"/>
          <w:szCs w:val="22"/>
        </w:rPr>
        <w:t>This course aims to achieve the following:</w:t>
      </w:r>
    </w:p>
    <w:p w14:paraId="2125C42B" w14:textId="77777777" w:rsidR="00132566" w:rsidRPr="003A78B5" w:rsidRDefault="00132566" w:rsidP="00132566">
      <w:pPr>
        <w:pStyle w:val="ListParagraph"/>
        <w:numPr>
          <w:ilvl w:val="0"/>
          <w:numId w:val="2"/>
        </w:numPr>
        <w:spacing w:after="0"/>
        <w:ind w:right="-164"/>
        <w:jc w:val="both"/>
        <w:rPr>
          <w:rFonts w:ascii="Arial" w:hAnsi="Arial" w:cs="Arial"/>
          <w:sz w:val="22"/>
          <w:szCs w:val="22"/>
          <w:lang w:val="en-US"/>
        </w:rPr>
      </w:pPr>
      <w:r w:rsidRPr="003A78B5">
        <w:rPr>
          <w:rFonts w:ascii="Arial" w:hAnsi="Arial" w:cs="Arial"/>
          <w:sz w:val="22"/>
          <w:szCs w:val="22"/>
          <w:lang w:val="en-US"/>
        </w:rPr>
        <w:t>Introduce concepts necessary to understand the role of language in society</w:t>
      </w:r>
    </w:p>
    <w:p w14:paraId="40E35C65" w14:textId="77777777" w:rsidR="00132566" w:rsidRPr="003A78B5" w:rsidRDefault="00132566" w:rsidP="00132566">
      <w:pPr>
        <w:pStyle w:val="ListParagraph"/>
        <w:numPr>
          <w:ilvl w:val="0"/>
          <w:numId w:val="2"/>
        </w:numPr>
        <w:spacing w:after="0"/>
        <w:ind w:right="-164"/>
        <w:jc w:val="both"/>
        <w:rPr>
          <w:rFonts w:ascii="Arial" w:hAnsi="Arial" w:cs="Arial"/>
          <w:sz w:val="22"/>
          <w:szCs w:val="22"/>
          <w:lang w:val="en-US"/>
        </w:rPr>
      </w:pPr>
      <w:r w:rsidRPr="003A78B5">
        <w:rPr>
          <w:rFonts w:ascii="Arial" w:hAnsi="Arial" w:cs="Arial"/>
          <w:sz w:val="22"/>
          <w:szCs w:val="22"/>
          <w:lang w:val="en-US"/>
        </w:rPr>
        <w:t>Define key terms used by linguists carrying out research in this area</w:t>
      </w:r>
    </w:p>
    <w:p w14:paraId="6D5C6010" w14:textId="77777777" w:rsidR="00132566" w:rsidRPr="003A78B5" w:rsidRDefault="00132566" w:rsidP="00132566">
      <w:pPr>
        <w:pStyle w:val="ListParagraph"/>
        <w:numPr>
          <w:ilvl w:val="0"/>
          <w:numId w:val="2"/>
        </w:numPr>
        <w:spacing w:after="0"/>
        <w:ind w:right="-164"/>
        <w:jc w:val="both"/>
        <w:rPr>
          <w:rFonts w:ascii="Arial" w:hAnsi="Arial" w:cs="Arial"/>
          <w:sz w:val="22"/>
          <w:szCs w:val="22"/>
          <w:lang w:val="en-US"/>
        </w:rPr>
      </w:pPr>
      <w:r w:rsidRPr="003A78B5">
        <w:rPr>
          <w:rFonts w:ascii="Arial" w:hAnsi="Arial" w:cs="Arial"/>
          <w:sz w:val="22"/>
          <w:szCs w:val="22"/>
          <w:lang w:val="en-US"/>
        </w:rPr>
        <w:t>Connect theoretical concepts to everyday experiences</w:t>
      </w:r>
    </w:p>
    <w:p w14:paraId="0BDE29B2" w14:textId="77777777" w:rsidR="00132566" w:rsidRPr="003A78B5" w:rsidRDefault="00132566" w:rsidP="00132566">
      <w:pPr>
        <w:pStyle w:val="ListParagraph"/>
        <w:numPr>
          <w:ilvl w:val="0"/>
          <w:numId w:val="2"/>
        </w:numPr>
        <w:spacing w:after="0"/>
        <w:ind w:right="-164"/>
        <w:jc w:val="both"/>
        <w:rPr>
          <w:rFonts w:ascii="Arial" w:hAnsi="Arial" w:cs="Arial"/>
          <w:sz w:val="22"/>
          <w:szCs w:val="22"/>
          <w:lang w:val="en-US"/>
        </w:rPr>
      </w:pPr>
      <w:r w:rsidRPr="003A78B5">
        <w:rPr>
          <w:rFonts w:ascii="Arial" w:hAnsi="Arial" w:cs="Arial"/>
          <w:sz w:val="22"/>
          <w:szCs w:val="22"/>
          <w:lang w:val="en-US"/>
        </w:rPr>
        <w:t>Understand differences according to cultural norms</w:t>
      </w:r>
    </w:p>
    <w:p w14:paraId="64F24A15" w14:textId="77777777" w:rsidR="00132566" w:rsidRPr="00816A11" w:rsidRDefault="00132566" w:rsidP="00132566">
      <w:pPr>
        <w:pStyle w:val="ListParagraph"/>
        <w:spacing w:after="0"/>
        <w:ind w:right="-164"/>
        <w:jc w:val="both"/>
        <w:rPr>
          <w:rFonts w:ascii="Arial" w:hAnsi="Arial" w:cs="Arial"/>
          <w:i/>
          <w:sz w:val="22"/>
          <w:szCs w:val="22"/>
          <w:highlight w:val="yellow"/>
          <w:lang w:val="en-US"/>
        </w:rPr>
      </w:pPr>
    </w:p>
    <w:p w14:paraId="3E10FF37" w14:textId="77777777" w:rsidR="00132566" w:rsidRPr="00816A11" w:rsidRDefault="00132566" w:rsidP="00132566">
      <w:pPr>
        <w:pStyle w:val="ListParagraph"/>
        <w:spacing w:after="0" w:line="240" w:lineRule="auto"/>
        <w:ind w:left="360"/>
        <w:rPr>
          <w:rFonts w:ascii="Arial" w:eastAsia="Times New Roman" w:hAnsi="Arial" w:cs="Arial"/>
          <w:b/>
          <w:i/>
          <w:iCs/>
          <w:sz w:val="22"/>
          <w:szCs w:val="22"/>
          <w:highlight w:val="yellow"/>
        </w:rPr>
      </w:pPr>
    </w:p>
    <w:p w14:paraId="2D1BB6ED" w14:textId="77777777" w:rsidR="00132566" w:rsidRPr="00C403BF" w:rsidRDefault="00132566" w:rsidP="00132566">
      <w:pPr>
        <w:pStyle w:val="ListParagraph"/>
        <w:numPr>
          <w:ilvl w:val="0"/>
          <w:numId w:val="1"/>
        </w:numPr>
        <w:spacing w:after="0" w:line="240" w:lineRule="auto"/>
        <w:rPr>
          <w:rFonts w:ascii="Arial" w:eastAsia="Times New Roman" w:hAnsi="Arial" w:cs="Arial"/>
          <w:b/>
          <w:sz w:val="24"/>
          <w:szCs w:val="24"/>
        </w:rPr>
      </w:pPr>
      <w:r w:rsidRPr="00C403BF">
        <w:rPr>
          <w:rFonts w:ascii="Arial" w:eastAsia="Times New Roman" w:hAnsi="Arial" w:cs="Arial"/>
          <w:b/>
          <w:sz w:val="24"/>
          <w:szCs w:val="24"/>
        </w:rPr>
        <w:t>Learning Outcomes</w:t>
      </w:r>
    </w:p>
    <w:tbl>
      <w:tblPr>
        <w:tblStyle w:val="TableGrid"/>
        <w:tblW w:w="117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1548"/>
      </w:tblGrid>
      <w:tr w:rsidR="00132566" w:rsidRPr="00816A11" w14:paraId="52A58025" w14:textId="77777777" w:rsidTr="00272A60">
        <w:trPr>
          <w:trHeight w:val="752"/>
        </w:trPr>
        <w:tc>
          <w:tcPr>
            <w:tcW w:w="222" w:type="dxa"/>
            <w:shd w:val="clear" w:color="auto" w:fill="auto"/>
            <w:vAlign w:val="center"/>
          </w:tcPr>
          <w:p w14:paraId="1B4562B0" w14:textId="3A8DD40C" w:rsidR="00132566" w:rsidRPr="00816A11" w:rsidRDefault="00132566" w:rsidP="00272A60">
            <w:pPr>
              <w:ind w:right="33"/>
              <w:jc w:val="center"/>
              <w:rPr>
                <w:rFonts w:eastAsia="Times New Roman" w:cs="Arial"/>
                <w:bCs/>
                <w:highlight w:val="yellow"/>
              </w:rPr>
            </w:pPr>
          </w:p>
        </w:tc>
        <w:tc>
          <w:tcPr>
            <w:tcW w:w="11548" w:type="dxa"/>
          </w:tcPr>
          <w:p w14:paraId="4FE7C371" w14:textId="37260A69" w:rsidR="00132566" w:rsidRPr="00C403BF" w:rsidRDefault="00132566" w:rsidP="00272A60">
            <w:pPr>
              <w:spacing w:before="120"/>
              <w:ind w:right="34"/>
              <w:rPr>
                <w:rFonts w:ascii="Arial" w:eastAsia="Times New Roman" w:hAnsi="Arial" w:cs="Arial"/>
                <w:bCs/>
              </w:rPr>
            </w:pPr>
            <w:r>
              <w:rPr>
                <w:rFonts w:ascii="Arial" w:eastAsia="Times New Roman" w:hAnsi="Arial" w:cs="Arial"/>
                <w:bCs/>
              </w:rPr>
              <w:t xml:space="preserve">       </w:t>
            </w:r>
            <w:r w:rsidRPr="00C403BF">
              <w:rPr>
                <w:rFonts w:ascii="Arial" w:eastAsia="Times New Roman" w:hAnsi="Arial" w:cs="Arial"/>
                <w:bCs/>
              </w:rPr>
              <w:t>Upon completion of the course, students will:</w:t>
            </w:r>
          </w:p>
          <w:p w14:paraId="0941A729" w14:textId="496A2D32" w:rsidR="00132566" w:rsidRPr="00C403BF" w:rsidRDefault="00132566" w:rsidP="00132566">
            <w:pPr>
              <w:pStyle w:val="ListParagraph"/>
              <w:numPr>
                <w:ilvl w:val="0"/>
                <w:numId w:val="3"/>
              </w:numPr>
              <w:spacing w:after="0"/>
              <w:ind w:right="454"/>
              <w:rPr>
                <w:rFonts w:ascii="Arial" w:hAnsi="Arial" w:cs="Arial"/>
                <w:sz w:val="22"/>
                <w:szCs w:val="22"/>
                <w:lang w:val="en-US"/>
              </w:rPr>
            </w:pPr>
            <w:r w:rsidRPr="00C403BF">
              <w:rPr>
                <w:rFonts w:ascii="Arial" w:hAnsi="Arial" w:cs="Arial"/>
                <w:sz w:val="22"/>
                <w:szCs w:val="22"/>
                <w:lang w:val="en-US"/>
              </w:rPr>
              <w:t xml:space="preserve">Become familiar with the main terms and concepts while studying language and society </w:t>
            </w:r>
          </w:p>
          <w:p w14:paraId="36B692F5" w14:textId="77777777" w:rsidR="00132566" w:rsidRPr="00C403BF" w:rsidRDefault="00132566" w:rsidP="00132566">
            <w:pPr>
              <w:pStyle w:val="ListParagraph"/>
              <w:numPr>
                <w:ilvl w:val="0"/>
                <w:numId w:val="3"/>
              </w:numPr>
              <w:spacing w:after="0"/>
              <w:ind w:right="454"/>
              <w:rPr>
                <w:rFonts w:ascii="Arial" w:hAnsi="Arial" w:cs="Arial"/>
                <w:sz w:val="22"/>
                <w:szCs w:val="22"/>
                <w:lang w:val="en-US"/>
              </w:rPr>
            </w:pPr>
            <w:r w:rsidRPr="00C403BF">
              <w:rPr>
                <w:rFonts w:ascii="Arial" w:hAnsi="Arial" w:cs="Arial"/>
                <w:sz w:val="22"/>
                <w:szCs w:val="22"/>
                <w:lang w:val="en-US"/>
              </w:rPr>
              <w:t>Will be able to apply the concepts studied during the semester while critically assessing different population groups</w:t>
            </w:r>
          </w:p>
          <w:p w14:paraId="15308A49" w14:textId="77777777" w:rsidR="00132566" w:rsidRPr="00C403BF" w:rsidRDefault="00132566" w:rsidP="00132566">
            <w:pPr>
              <w:pStyle w:val="ListParagraph"/>
              <w:numPr>
                <w:ilvl w:val="0"/>
                <w:numId w:val="3"/>
              </w:numPr>
              <w:spacing w:after="0"/>
              <w:ind w:right="454"/>
              <w:rPr>
                <w:rFonts w:ascii="Arial" w:hAnsi="Arial" w:cs="Arial"/>
                <w:sz w:val="22"/>
                <w:szCs w:val="22"/>
                <w:lang w:val="en-US"/>
              </w:rPr>
            </w:pPr>
            <w:r w:rsidRPr="00C403BF">
              <w:rPr>
                <w:rFonts w:ascii="Arial" w:hAnsi="Arial" w:cs="Arial"/>
                <w:sz w:val="22"/>
                <w:szCs w:val="22"/>
                <w:lang w:val="en-US"/>
              </w:rPr>
              <w:t>Become aware of similarities and differences among Canadian, Asian and Spanish cultures</w:t>
            </w:r>
          </w:p>
          <w:p w14:paraId="0235DEBA" w14:textId="77777777" w:rsidR="00132566" w:rsidRPr="00C403BF" w:rsidRDefault="00132566" w:rsidP="00132566">
            <w:pPr>
              <w:pStyle w:val="ListParagraph"/>
              <w:numPr>
                <w:ilvl w:val="0"/>
                <w:numId w:val="3"/>
              </w:numPr>
              <w:spacing w:after="0"/>
              <w:ind w:right="454"/>
              <w:rPr>
                <w:rFonts w:ascii="Arial" w:hAnsi="Arial" w:cs="Arial"/>
                <w:sz w:val="22"/>
                <w:szCs w:val="22"/>
                <w:lang w:val="en-US"/>
              </w:rPr>
            </w:pPr>
            <w:r w:rsidRPr="00C403BF">
              <w:rPr>
                <w:rFonts w:ascii="Arial" w:hAnsi="Arial" w:cs="Arial"/>
                <w:sz w:val="22"/>
                <w:szCs w:val="22"/>
                <w:lang w:val="en-US"/>
              </w:rPr>
              <w:t>Get knowledge of an observational linguistic method while studying different groups</w:t>
            </w:r>
          </w:p>
          <w:p w14:paraId="1AAF2BE9" w14:textId="71A3E787" w:rsidR="00132566" w:rsidRPr="00132566" w:rsidRDefault="00132566" w:rsidP="00132566">
            <w:pPr>
              <w:pStyle w:val="ListParagraph"/>
              <w:numPr>
                <w:ilvl w:val="0"/>
                <w:numId w:val="3"/>
              </w:numPr>
              <w:spacing w:after="0"/>
              <w:ind w:right="454"/>
              <w:rPr>
                <w:rFonts w:ascii="Arial" w:hAnsi="Arial" w:cs="Arial"/>
                <w:sz w:val="22"/>
                <w:szCs w:val="22"/>
                <w:lang w:val="en-US"/>
              </w:rPr>
            </w:pPr>
            <w:r w:rsidRPr="00C403BF">
              <w:rPr>
                <w:rFonts w:ascii="Arial" w:hAnsi="Arial" w:cs="Arial"/>
                <w:sz w:val="22"/>
                <w:szCs w:val="22"/>
                <w:lang w:val="en-US"/>
              </w:rPr>
              <w:t>Learn how to write a solid linguistic proposal and paper</w:t>
            </w:r>
          </w:p>
          <w:p w14:paraId="6B1BFD46" w14:textId="77777777" w:rsidR="00132566" w:rsidRPr="00132566" w:rsidRDefault="00132566" w:rsidP="00132566">
            <w:pPr>
              <w:pStyle w:val="ListParagraph"/>
              <w:spacing w:after="0"/>
              <w:ind w:left="1800" w:right="454"/>
              <w:rPr>
                <w:rFonts w:ascii="Arial" w:hAnsi="Arial" w:cs="Arial"/>
                <w:sz w:val="22"/>
                <w:szCs w:val="22"/>
                <w:lang w:val="en-US"/>
              </w:rPr>
            </w:pPr>
          </w:p>
          <w:p w14:paraId="4B20C1A3" w14:textId="77777777" w:rsidR="00132566" w:rsidRPr="00C403BF" w:rsidRDefault="00132566" w:rsidP="00132566">
            <w:pPr>
              <w:pStyle w:val="ListParagraph"/>
              <w:numPr>
                <w:ilvl w:val="0"/>
                <w:numId w:val="1"/>
              </w:numPr>
              <w:spacing w:after="0" w:line="240" w:lineRule="auto"/>
              <w:ind w:right="-289"/>
              <w:rPr>
                <w:rFonts w:ascii="Arial" w:eastAsia="Times New Roman" w:hAnsi="Arial" w:cs="Arial"/>
                <w:b/>
                <w:sz w:val="24"/>
                <w:szCs w:val="24"/>
              </w:rPr>
            </w:pPr>
            <w:r w:rsidRPr="00C403BF">
              <w:rPr>
                <w:rFonts w:ascii="Arial" w:eastAsia="Times New Roman" w:hAnsi="Arial" w:cs="Arial"/>
                <w:b/>
                <w:sz w:val="24"/>
                <w:szCs w:val="24"/>
              </w:rPr>
              <w:t xml:space="preserve">Evaluation  </w:t>
            </w:r>
          </w:p>
          <w:p w14:paraId="42B16F5E" w14:textId="77777777" w:rsidR="00132566" w:rsidRPr="00C403BF" w:rsidRDefault="00132566" w:rsidP="00272A60">
            <w:pPr>
              <w:spacing w:before="120" w:after="120"/>
              <w:ind w:left="284" w:right="40"/>
              <w:jc w:val="both"/>
              <w:rPr>
                <w:rFonts w:ascii="Arial" w:eastAsia="Times New Roman" w:hAnsi="Arial" w:cs="Arial"/>
              </w:rPr>
            </w:pPr>
            <w:r w:rsidRPr="00C403BF">
              <w:rPr>
                <w:rFonts w:ascii="Arial" w:eastAsia="Times New Roman" w:hAnsi="Arial" w:cs="Arial"/>
                <w:bCs/>
              </w:rPr>
              <w:t>Below is the evaluation breakdown for the course. Any deviations will be communicated.</w:t>
            </w:r>
          </w:p>
          <w:tbl>
            <w:tblPr>
              <w:tblStyle w:val="TableGrid"/>
              <w:tblW w:w="9106" w:type="dxa"/>
              <w:tblLook w:val="04A0" w:firstRow="1" w:lastRow="0" w:firstColumn="1" w:lastColumn="0" w:noHBand="0" w:noVBand="1"/>
            </w:tblPr>
            <w:tblGrid>
              <w:gridCol w:w="4779"/>
              <w:gridCol w:w="4327"/>
            </w:tblGrid>
            <w:tr w:rsidR="00132566" w:rsidRPr="00816A11" w14:paraId="24E554D7" w14:textId="77777777" w:rsidTr="00132566">
              <w:trPr>
                <w:trHeight w:val="168"/>
              </w:trPr>
              <w:tc>
                <w:tcPr>
                  <w:tcW w:w="2624" w:type="pct"/>
                </w:tcPr>
                <w:p w14:paraId="2C0A4B3B" w14:textId="77777777" w:rsidR="00132566" w:rsidRPr="00380AE1" w:rsidRDefault="00132566" w:rsidP="00272A60">
                  <w:pPr>
                    <w:spacing w:before="100" w:beforeAutospacing="1" w:after="100" w:afterAutospacing="1"/>
                    <w:ind w:right="38"/>
                    <w:jc w:val="both"/>
                    <w:rPr>
                      <w:rFonts w:ascii="Arial" w:eastAsia="Times New Roman" w:hAnsi="Arial" w:cs="Arial"/>
                      <w:b/>
                      <w:bCs/>
                    </w:rPr>
                  </w:pPr>
                  <w:r w:rsidRPr="00380AE1">
                    <w:rPr>
                      <w:rFonts w:ascii="Arial" w:eastAsia="Times New Roman" w:hAnsi="Arial" w:cs="Arial"/>
                      <w:b/>
                      <w:bCs/>
                    </w:rPr>
                    <w:t>Assessment</w:t>
                  </w:r>
                </w:p>
              </w:tc>
              <w:tc>
                <w:tcPr>
                  <w:tcW w:w="2376" w:type="pct"/>
                </w:tcPr>
                <w:p w14:paraId="4B5C6E7E" w14:textId="77777777" w:rsidR="00132566" w:rsidRPr="00380AE1" w:rsidRDefault="00132566" w:rsidP="00272A60">
                  <w:pPr>
                    <w:spacing w:before="100" w:beforeAutospacing="1" w:after="100" w:afterAutospacing="1"/>
                    <w:ind w:right="38"/>
                    <w:jc w:val="both"/>
                    <w:rPr>
                      <w:rFonts w:ascii="Arial" w:eastAsia="Times New Roman" w:hAnsi="Arial" w:cs="Arial"/>
                      <w:b/>
                      <w:bCs/>
                    </w:rPr>
                  </w:pPr>
                  <w:r w:rsidRPr="00380AE1">
                    <w:rPr>
                      <w:rFonts w:ascii="Arial" w:eastAsia="Times New Roman" w:hAnsi="Arial" w:cs="Arial"/>
                      <w:b/>
                      <w:bCs/>
                    </w:rPr>
                    <w:t>Weighting</w:t>
                  </w:r>
                </w:p>
              </w:tc>
            </w:tr>
            <w:tr w:rsidR="00132566" w:rsidRPr="00816A11" w14:paraId="22F81E82" w14:textId="77777777" w:rsidTr="00132566">
              <w:trPr>
                <w:trHeight w:val="180"/>
              </w:trPr>
              <w:tc>
                <w:tcPr>
                  <w:tcW w:w="2624" w:type="pct"/>
                </w:tcPr>
                <w:p w14:paraId="0CF484F0" w14:textId="77777777" w:rsidR="00132566" w:rsidRPr="00380AE1" w:rsidRDefault="00132566" w:rsidP="00272A60">
                  <w:pPr>
                    <w:spacing w:before="100" w:beforeAutospacing="1" w:after="100" w:afterAutospacing="1"/>
                    <w:ind w:right="38"/>
                    <w:rPr>
                      <w:rFonts w:ascii="Arial" w:eastAsia="Times New Roman" w:hAnsi="Arial" w:cs="Arial"/>
                    </w:rPr>
                  </w:pPr>
                  <w:r w:rsidRPr="00380AE1">
                    <w:rPr>
                      <w:rFonts w:ascii="Arial" w:eastAsia="Times New Roman" w:hAnsi="Arial" w:cs="Arial"/>
                    </w:rPr>
                    <w:t>Online quizzes (5% x 5)</w:t>
                  </w:r>
                </w:p>
              </w:tc>
              <w:tc>
                <w:tcPr>
                  <w:tcW w:w="2376" w:type="pct"/>
                </w:tcPr>
                <w:p w14:paraId="65B00CB3" w14:textId="77777777" w:rsidR="00132566" w:rsidRPr="00380AE1" w:rsidRDefault="00132566" w:rsidP="00272A60">
                  <w:pPr>
                    <w:spacing w:before="100" w:beforeAutospacing="1" w:after="100" w:afterAutospacing="1" w:line="240" w:lineRule="auto"/>
                    <w:ind w:right="38"/>
                    <w:jc w:val="both"/>
                    <w:rPr>
                      <w:rFonts w:ascii="Arial" w:eastAsia="Times New Roman" w:hAnsi="Arial" w:cs="Arial"/>
                      <w:b/>
                      <w:bCs/>
                    </w:rPr>
                  </w:pPr>
                  <w:r w:rsidRPr="00380AE1">
                    <w:rPr>
                      <w:rFonts w:ascii="Arial" w:eastAsia="Times New Roman" w:hAnsi="Arial" w:cs="Arial"/>
                      <w:b/>
                      <w:bCs/>
                    </w:rPr>
                    <w:t>25%</w:t>
                  </w:r>
                </w:p>
              </w:tc>
            </w:tr>
            <w:tr w:rsidR="00132566" w:rsidRPr="00816A11" w14:paraId="3792EBEC" w14:textId="77777777" w:rsidTr="00132566">
              <w:trPr>
                <w:trHeight w:val="180"/>
              </w:trPr>
              <w:tc>
                <w:tcPr>
                  <w:tcW w:w="2624" w:type="pct"/>
                </w:tcPr>
                <w:p w14:paraId="23B72A49" w14:textId="77777777" w:rsidR="00132566" w:rsidRPr="003B7884" w:rsidRDefault="00132566" w:rsidP="00272A60">
                  <w:pPr>
                    <w:spacing w:before="100" w:beforeAutospacing="1" w:after="100" w:afterAutospacing="1"/>
                    <w:ind w:right="38"/>
                    <w:rPr>
                      <w:rFonts w:ascii="Arial" w:eastAsia="Times New Roman" w:hAnsi="Arial" w:cs="Arial"/>
                    </w:rPr>
                  </w:pPr>
                  <w:r w:rsidRPr="003B7884">
                    <w:rPr>
                      <w:rFonts w:ascii="Arial" w:eastAsia="Times New Roman" w:hAnsi="Arial" w:cs="Arial"/>
                    </w:rPr>
                    <w:t>Online forum discussion/debate</w:t>
                  </w:r>
                  <w:r w:rsidRPr="003B7884">
                    <w:rPr>
                      <w:rFonts w:ascii="Arial" w:eastAsia="Times New Roman" w:hAnsi="Arial" w:cs="Arial"/>
                    </w:rPr>
                    <w:tab/>
                  </w:r>
                </w:p>
              </w:tc>
              <w:tc>
                <w:tcPr>
                  <w:tcW w:w="2376" w:type="pct"/>
                </w:tcPr>
                <w:p w14:paraId="105FD2B7" w14:textId="77777777" w:rsidR="00132566" w:rsidRPr="003B7884" w:rsidRDefault="00132566" w:rsidP="00272A60">
                  <w:pPr>
                    <w:spacing w:before="100" w:beforeAutospacing="1" w:after="100" w:afterAutospacing="1" w:line="240" w:lineRule="auto"/>
                    <w:ind w:right="38"/>
                    <w:jc w:val="both"/>
                    <w:rPr>
                      <w:rFonts w:ascii="Arial" w:eastAsia="Times New Roman" w:hAnsi="Arial" w:cs="Arial"/>
                    </w:rPr>
                  </w:pPr>
                  <w:r w:rsidRPr="003B7884">
                    <w:rPr>
                      <w:rFonts w:ascii="Arial" w:eastAsia="Times New Roman" w:hAnsi="Arial" w:cs="Arial"/>
                      <w:b/>
                      <w:bCs/>
                    </w:rPr>
                    <w:t>20%</w:t>
                  </w:r>
                </w:p>
              </w:tc>
            </w:tr>
            <w:tr w:rsidR="00132566" w:rsidRPr="00816A11" w14:paraId="5C05C66F" w14:textId="77777777" w:rsidTr="00132566">
              <w:trPr>
                <w:trHeight w:val="358"/>
              </w:trPr>
              <w:tc>
                <w:tcPr>
                  <w:tcW w:w="2624" w:type="pct"/>
                </w:tcPr>
                <w:p w14:paraId="12627A4F" w14:textId="1A865B73" w:rsidR="00132566" w:rsidRPr="003B7884" w:rsidRDefault="00132566" w:rsidP="00272A60">
                  <w:pPr>
                    <w:spacing w:before="100" w:beforeAutospacing="1" w:after="100" w:afterAutospacing="1"/>
                    <w:ind w:right="38"/>
                    <w:jc w:val="both"/>
                    <w:rPr>
                      <w:rFonts w:ascii="Arial" w:eastAsia="Times New Roman" w:hAnsi="Arial" w:cs="Arial"/>
                    </w:rPr>
                  </w:pPr>
                  <w:r w:rsidRPr="003B7884">
                    <w:rPr>
                      <w:rFonts w:ascii="Arial" w:eastAsia="Times New Roman" w:hAnsi="Arial" w:cs="Arial"/>
                    </w:rPr>
                    <w:t xml:space="preserve">Participation </w:t>
                  </w:r>
                </w:p>
              </w:tc>
              <w:tc>
                <w:tcPr>
                  <w:tcW w:w="2376" w:type="pct"/>
                </w:tcPr>
                <w:p w14:paraId="44BD2F67" w14:textId="77777777" w:rsidR="00132566" w:rsidRPr="003B7884" w:rsidRDefault="00132566" w:rsidP="00272A60">
                  <w:pPr>
                    <w:spacing w:before="100" w:beforeAutospacing="1" w:after="100" w:afterAutospacing="1"/>
                    <w:ind w:right="38"/>
                    <w:jc w:val="both"/>
                    <w:rPr>
                      <w:rFonts w:ascii="Arial" w:eastAsia="Times New Roman" w:hAnsi="Arial" w:cs="Arial"/>
                      <w:b/>
                      <w:bCs/>
                    </w:rPr>
                  </w:pPr>
                  <w:r w:rsidRPr="003B7884">
                    <w:rPr>
                      <w:rFonts w:ascii="Arial" w:eastAsia="Times New Roman" w:hAnsi="Arial" w:cs="Arial"/>
                      <w:b/>
                      <w:bCs/>
                    </w:rPr>
                    <w:t>10%</w:t>
                  </w:r>
                </w:p>
              </w:tc>
            </w:tr>
            <w:tr w:rsidR="00132566" w:rsidRPr="00816A11" w14:paraId="72714369" w14:textId="77777777" w:rsidTr="00132566">
              <w:trPr>
                <w:trHeight w:val="168"/>
              </w:trPr>
              <w:tc>
                <w:tcPr>
                  <w:tcW w:w="2624" w:type="pct"/>
                </w:tcPr>
                <w:p w14:paraId="649A68BD" w14:textId="77777777" w:rsidR="00132566" w:rsidRPr="00210E26" w:rsidRDefault="00132566" w:rsidP="00272A60">
                  <w:pPr>
                    <w:spacing w:before="100" w:beforeAutospacing="1" w:after="100" w:afterAutospacing="1"/>
                    <w:ind w:right="38"/>
                    <w:jc w:val="both"/>
                    <w:rPr>
                      <w:rFonts w:ascii="Arial" w:eastAsia="Times New Roman" w:hAnsi="Arial" w:cs="Arial"/>
                    </w:rPr>
                  </w:pPr>
                  <w:r w:rsidRPr="00210E26">
                    <w:rPr>
                      <w:rFonts w:ascii="Arial" w:eastAsia="Times New Roman" w:hAnsi="Arial" w:cs="Arial"/>
                    </w:rPr>
                    <w:t>Independent group project</w:t>
                  </w:r>
                </w:p>
              </w:tc>
              <w:tc>
                <w:tcPr>
                  <w:tcW w:w="2376" w:type="pct"/>
                </w:tcPr>
                <w:p w14:paraId="2B8F0DEE" w14:textId="77777777" w:rsidR="00132566" w:rsidRPr="00210E26" w:rsidRDefault="00132566" w:rsidP="00132566">
                  <w:pPr>
                    <w:spacing w:before="100" w:beforeAutospacing="1" w:after="100" w:afterAutospacing="1" w:line="240" w:lineRule="auto"/>
                    <w:ind w:right="40"/>
                    <w:contextualSpacing/>
                    <w:jc w:val="both"/>
                    <w:rPr>
                      <w:rFonts w:ascii="Arial" w:eastAsia="Times New Roman" w:hAnsi="Arial" w:cs="Arial"/>
                    </w:rPr>
                  </w:pPr>
                  <w:r w:rsidRPr="00210E26">
                    <w:rPr>
                      <w:rFonts w:ascii="Arial" w:eastAsia="Times New Roman" w:hAnsi="Arial" w:cs="Arial"/>
                      <w:b/>
                      <w:bCs/>
                    </w:rPr>
                    <w:t>10%</w:t>
                  </w:r>
                  <w:r w:rsidRPr="00210E26">
                    <w:rPr>
                      <w:rFonts w:ascii="Arial" w:eastAsia="Times New Roman" w:hAnsi="Arial" w:cs="Arial"/>
                    </w:rPr>
                    <w:t xml:space="preserve">       proposal</w:t>
                  </w:r>
                </w:p>
                <w:p w14:paraId="2A162A92" w14:textId="7B0E9CD2" w:rsidR="00132566" w:rsidRPr="00210E26" w:rsidRDefault="00132566" w:rsidP="00132566">
                  <w:pPr>
                    <w:spacing w:before="100" w:beforeAutospacing="1" w:after="100" w:afterAutospacing="1" w:line="240" w:lineRule="auto"/>
                    <w:ind w:right="40"/>
                    <w:contextualSpacing/>
                    <w:jc w:val="both"/>
                    <w:rPr>
                      <w:rFonts w:ascii="Arial" w:eastAsia="Times New Roman" w:hAnsi="Arial" w:cs="Arial"/>
                    </w:rPr>
                  </w:pPr>
                  <w:r w:rsidRPr="00210E26">
                    <w:rPr>
                      <w:rFonts w:ascii="Arial" w:eastAsia="Times New Roman" w:hAnsi="Arial" w:cs="Arial"/>
                      <w:b/>
                      <w:bCs/>
                    </w:rPr>
                    <w:t>10%</w:t>
                  </w:r>
                  <w:r w:rsidRPr="00210E26">
                    <w:rPr>
                      <w:rFonts w:ascii="Arial" w:eastAsia="Times New Roman" w:hAnsi="Arial" w:cs="Arial"/>
                    </w:rPr>
                    <w:t xml:space="preserve">  </w:t>
                  </w:r>
                  <w:r>
                    <w:rPr>
                      <w:rFonts w:ascii="Arial" w:eastAsia="Times New Roman" w:hAnsi="Arial" w:cs="Arial"/>
                    </w:rPr>
                    <w:t xml:space="preserve">     </w:t>
                  </w:r>
                  <w:r w:rsidRPr="00210E26">
                    <w:rPr>
                      <w:rFonts w:ascii="Arial" w:eastAsia="Times New Roman" w:hAnsi="Arial" w:cs="Arial"/>
                    </w:rPr>
                    <w:t xml:space="preserve">oral presentation </w:t>
                  </w:r>
                </w:p>
                <w:p w14:paraId="2F6BE4FA" w14:textId="77777777" w:rsidR="00132566" w:rsidRPr="00210E26" w:rsidRDefault="00132566" w:rsidP="00132566">
                  <w:pPr>
                    <w:spacing w:before="100" w:beforeAutospacing="1" w:after="100" w:afterAutospacing="1" w:line="240" w:lineRule="auto"/>
                    <w:ind w:right="40"/>
                    <w:contextualSpacing/>
                    <w:jc w:val="both"/>
                    <w:rPr>
                      <w:rFonts w:ascii="Arial" w:eastAsia="Times New Roman" w:hAnsi="Arial" w:cs="Arial"/>
                    </w:rPr>
                  </w:pPr>
                  <w:r w:rsidRPr="00210E26">
                    <w:rPr>
                      <w:rFonts w:ascii="Arial" w:eastAsia="Times New Roman" w:hAnsi="Arial" w:cs="Arial"/>
                      <w:b/>
                      <w:bCs/>
                    </w:rPr>
                    <w:t>25%</w:t>
                  </w:r>
                  <w:r w:rsidRPr="00210E26">
                    <w:rPr>
                      <w:rFonts w:ascii="Arial" w:eastAsia="Times New Roman" w:hAnsi="Arial" w:cs="Arial"/>
                    </w:rPr>
                    <w:t xml:space="preserve">       essay</w:t>
                  </w:r>
                </w:p>
              </w:tc>
            </w:tr>
          </w:tbl>
          <w:p w14:paraId="7E34034F" w14:textId="77777777" w:rsidR="00132566" w:rsidRDefault="00132566" w:rsidP="00272A60">
            <w:pPr>
              <w:tabs>
                <w:tab w:val="left" w:pos="-1080"/>
                <w:tab w:val="left" w:pos="-720"/>
                <w:tab w:val="left" w:pos="-540"/>
                <w:tab w:val="left" w:pos="0"/>
                <w:tab w:val="left" w:pos="720"/>
                <w:tab w:val="left" w:pos="1440"/>
                <w:tab w:val="left" w:pos="2340"/>
                <w:tab w:val="left" w:pos="2880"/>
                <w:tab w:val="left" w:pos="3600"/>
                <w:tab w:val="left" w:pos="4320"/>
                <w:tab w:val="left" w:pos="5040"/>
                <w:tab w:val="left" w:pos="5760"/>
                <w:tab w:val="left" w:pos="6210"/>
                <w:tab w:val="left" w:pos="7200"/>
              </w:tabs>
              <w:contextualSpacing/>
              <w:outlineLvl w:val="0"/>
              <w:rPr>
                <w:rFonts w:ascii="Arial" w:hAnsi="Arial" w:cs="Arial"/>
                <w:b/>
                <w:iCs/>
                <w:highlight w:val="yellow"/>
              </w:rPr>
            </w:pPr>
          </w:p>
          <w:p w14:paraId="2C6FEAC2" w14:textId="77777777" w:rsidR="00132566" w:rsidRPr="00816A11" w:rsidRDefault="00132566" w:rsidP="00272A60">
            <w:pPr>
              <w:tabs>
                <w:tab w:val="left" w:pos="-1080"/>
                <w:tab w:val="left" w:pos="-720"/>
                <w:tab w:val="left" w:pos="-540"/>
                <w:tab w:val="left" w:pos="0"/>
                <w:tab w:val="left" w:pos="720"/>
                <w:tab w:val="left" w:pos="1440"/>
                <w:tab w:val="left" w:pos="2340"/>
                <w:tab w:val="left" w:pos="2880"/>
                <w:tab w:val="left" w:pos="3600"/>
                <w:tab w:val="left" w:pos="4320"/>
                <w:tab w:val="left" w:pos="5040"/>
                <w:tab w:val="left" w:pos="5760"/>
                <w:tab w:val="left" w:pos="6210"/>
                <w:tab w:val="left" w:pos="7200"/>
              </w:tabs>
              <w:contextualSpacing/>
              <w:outlineLvl w:val="0"/>
              <w:rPr>
                <w:rFonts w:ascii="Arial" w:hAnsi="Arial" w:cs="Arial"/>
                <w:b/>
                <w:iCs/>
                <w:highlight w:val="yellow"/>
              </w:rPr>
            </w:pPr>
          </w:p>
          <w:p w14:paraId="199DB7EB" w14:textId="7460956D" w:rsidR="00132566" w:rsidRPr="00132566" w:rsidRDefault="00132566" w:rsidP="00132566">
            <w:pPr>
              <w:autoSpaceDE w:val="0"/>
              <w:autoSpaceDN w:val="0"/>
              <w:adjustRightInd w:val="0"/>
              <w:spacing w:before="0" w:after="0" w:line="240" w:lineRule="auto"/>
              <w:rPr>
                <w:rFonts w:ascii="Arial" w:eastAsiaTheme="minorHAnsi" w:hAnsi="Arial" w:cs="Arial"/>
              </w:rPr>
            </w:pPr>
          </w:p>
        </w:tc>
      </w:tr>
    </w:tbl>
    <w:p w14:paraId="44B0DE0C" w14:textId="77777777" w:rsidR="00132566" w:rsidRDefault="00132566" w:rsidP="00132566">
      <w:pPr>
        <w:spacing w:before="120"/>
        <w:ind w:right="-289"/>
      </w:pPr>
    </w:p>
    <w:p w14:paraId="4BF98FD8" w14:textId="4010320D" w:rsidR="00132566" w:rsidRDefault="00132566" w:rsidP="00132566">
      <w:pPr>
        <w:spacing w:before="120"/>
        <w:ind w:right="-289"/>
      </w:pPr>
    </w:p>
    <w:p w14:paraId="485CFBBB" w14:textId="77777777" w:rsidR="00132566" w:rsidRDefault="00132566" w:rsidP="00132566">
      <w:pPr>
        <w:spacing w:before="120"/>
        <w:ind w:right="-289"/>
      </w:pPr>
    </w:p>
    <w:sectPr w:rsidR="001325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8D1"/>
    <w:multiLevelType w:val="hybridMultilevel"/>
    <w:tmpl w:val="6B88CE92"/>
    <w:lvl w:ilvl="0" w:tplc="0409000F">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2524E"/>
    <w:multiLevelType w:val="hybridMultilevel"/>
    <w:tmpl w:val="5CCE9ED8"/>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96459"/>
    <w:multiLevelType w:val="hybridMultilevel"/>
    <w:tmpl w:val="EA7ADE30"/>
    <w:lvl w:ilvl="0" w:tplc="1009000B">
      <w:start w:val="1"/>
      <w:numFmt w:val="bullet"/>
      <w:lvlText w:val=""/>
      <w:lvlJc w:val="left"/>
      <w:pPr>
        <w:ind w:left="927" w:hanging="360"/>
      </w:pPr>
      <w:rPr>
        <w:rFonts w:ascii="Wingdings" w:hAnsi="Wingdings" w:hint="default"/>
        <w:i/>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 w15:restartNumberingAfterBreak="0">
    <w:nsid w:val="443909F1"/>
    <w:multiLevelType w:val="hybridMultilevel"/>
    <w:tmpl w:val="66449C90"/>
    <w:lvl w:ilvl="0" w:tplc="B906ACE4">
      <w:start w:val="2"/>
      <w:numFmt w:val="decimal"/>
      <w:lvlText w:val="%1."/>
      <w:lvlJc w:val="left"/>
      <w:pPr>
        <w:ind w:left="360" w:hanging="360"/>
      </w:pPr>
      <w:rPr>
        <w:rFonts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6361354">
    <w:abstractNumId w:val="3"/>
  </w:num>
  <w:num w:numId="2" w16cid:durableId="2084522764">
    <w:abstractNumId w:val="1"/>
  </w:num>
  <w:num w:numId="3" w16cid:durableId="1038973027">
    <w:abstractNumId w:val="2"/>
  </w:num>
  <w:num w:numId="4" w16cid:durableId="108483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66"/>
    <w:rsid w:val="00132566"/>
    <w:rsid w:val="009F7A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4C16607"/>
  <w15:chartTrackingRefBased/>
  <w15:docId w15:val="{AA2AFC3C-CEE0-5547-9F05-7FC079EC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566"/>
    <w:pPr>
      <w:spacing w:before="200" w:after="200" w:line="276" w:lineRule="auto"/>
      <w:ind w:left="720"/>
      <w:contextualSpacing/>
    </w:pPr>
    <w:rPr>
      <w:rFonts w:eastAsiaTheme="minorEastAsia"/>
      <w:sz w:val="20"/>
      <w:szCs w:val="20"/>
    </w:rPr>
  </w:style>
  <w:style w:type="table" w:styleId="TableGrid">
    <w:name w:val="Table Grid"/>
    <w:basedOn w:val="TableNormal"/>
    <w:uiPriority w:val="59"/>
    <w:rsid w:val="00132566"/>
    <w:pPr>
      <w:spacing w:before="200" w:after="200" w:line="276"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566"/>
    <w:pPr>
      <w:widowControl w:val="0"/>
      <w:autoSpaceDE w:val="0"/>
      <w:autoSpaceDN w:val="0"/>
      <w:adjustRightInd w:val="0"/>
    </w:pPr>
    <w:rPr>
      <w:rFonts w:ascii="Helvetica" w:eastAsia="Times New Roman" w:hAnsi="Helvetica" w:cs="Helvetic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28887">
      <w:bodyDiv w:val="1"/>
      <w:marLeft w:val="0"/>
      <w:marRight w:val="0"/>
      <w:marTop w:val="0"/>
      <w:marBottom w:val="0"/>
      <w:divBdr>
        <w:top w:val="none" w:sz="0" w:space="0" w:color="auto"/>
        <w:left w:val="none" w:sz="0" w:space="0" w:color="auto"/>
        <w:bottom w:val="none" w:sz="0" w:space="0" w:color="auto"/>
        <w:right w:val="none" w:sz="0" w:space="0" w:color="auto"/>
      </w:divBdr>
    </w:div>
    <w:div w:id="7921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Tararova</dc:creator>
  <cp:keywords/>
  <dc:description/>
  <cp:lastModifiedBy>Olga Tararova</cp:lastModifiedBy>
  <cp:revision>1</cp:revision>
  <dcterms:created xsi:type="dcterms:W3CDTF">2022-05-31T19:36:00Z</dcterms:created>
  <dcterms:modified xsi:type="dcterms:W3CDTF">2022-05-31T19:54:00Z</dcterms:modified>
</cp:coreProperties>
</file>